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09BF8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C75EB">
        <w:rPr>
          <w:b/>
          <w:noProof/>
          <w:sz w:val="24"/>
        </w:rPr>
        <w:t>2964</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6406CF" w:rsidR="001E41F3" w:rsidRPr="00410371" w:rsidRDefault="007C75EB" w:rsidP="00547111">
            <w:pPr>
              <w:pStyle w:val="CRCoverPage"/>
              <w:spacing w:after="0"/>
              <w:rPr>
                <w:noProof/>
              </w:rPr>
            </w:pPr>
            <w:bookmarkStart w:id="0" w:name="_GoBack"/>
            <w:bookmarkEnd w:id="0"/>
            <w:r>
              <w:rPr>
                <w:b/>
                <w:noProof/>
                <w:sz w:val="28"/>
              </w:rPr>
              <w:t>3181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8DE9D4" w:rsidR="001E41F3" w:rsidRDefault="004516BA" w:rsidP="00D0720B">
            <w:pPr>
              <w:pStyle w:val="CRCoverPage"/>
              <w:spacing w:after="0"/>
              <w:ind w:left="100"/>
              <w:rPr>
                <w:noProof/>
              </w:rPr>
            </w:pPr>
            <w:r w:rsidRPr="004516BA">
              <w:t>Clarification on handling maximum number of established PDU sessions for MA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3E8EEA" w:rsidR="001E41F3" w:rsidRDefault="00F10DD5">
            <w:pPr>
              <w:pStyle w:val="CRCoverPage"/>
              <w:spacing w:after="0"/>
              <w:ind w:left="100"/>
              <w:rPr>
                <w:noProof/>
              </w:rPr>
            </w:pPr>
            <w:r>
              <w:rPr>
                <w:noProof/>
              </w:rPr>
              <w:t>2021/05/1</w:t>
            </w:r>
            <w:r w:rsidR="004516BA">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516BA" w14:paraId="227AEAD7" w14:textId="77777777" w:rsidTr="00547111">
        <w:tc>
          <w:tcPr>
            <w:tcW w:w="2694" w:type="dxa"/>
            <w:gridSpan w:val="2"/>
            <w:tcBorders>
              <w:top w:val="single" w:sz="4" w:space="0" w:color="auto"/>
              <w:left w:val="single" w:sz="4" w:space="0" w:color="auto"/>
            </w:tcBorders>
          </w:tcPr>
          <w:p w14:paraId="4D121B65" w14:textId="77777777" w:rsidR="004516BA" w:rsidRDefault="004516BA" w:rsidP="00451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726F8" w14:textId="77777777" w:rsidR="004516BA" w:rsidRDefault="004516BA" w:rsidP="004516BA">
            <w:pPr>
              <w:pStyle w:val="CRCoverPage"/>
              <w:spacing w:after="0"/>
              <w:ind w:left="100"/>
              <w:rPr>
                <w:noProof/>
              </w:rPr>
            </w:pPr>
            <w:r>
              <w:rPr>
                <w:noProof/>
              </w:rPr>
              <w:t>In sc 6.4.6.5</w:t>
            </w:r>
          </w:p>
          <w:p w14:paraId="254EAE92" w14:textId="77777777" w:rsidR="004516BA" w:rsidRDefault="004516BA" w:rsidP="004516BA">
            <w:pPr>
              <w:pStyle w:val="CRCoverPage"/>
              <w:spacing w:after="0"/>
              <w:ind w:left="100"/>
              <w:rPr>
                <w:noProof/>
              </w:rPr>
            </w:pPr>
          </w:p>
          <w:p w14:paraId="568BD80A" w14:textId="77777777" w:rsidR="004516BA" w:rsidRPr="002C4093" w:rsidRDefault="004516BA" w:rsidP="004516BA">
            <w:pPr>
              <w:pStyle w:val="B1"/>
              <w:rPr>
                <w:i/>
              </w:rPr>
            </w:pPr>
            <w:r w:rsidRPr="002C4093">
              <w:rPr>
                <w:i/>
              </w:rPr>
              <w:t>a)</w:t>
            </w:r>
            <w:r w:rsidRPr="002C4093">
              <w:rPr>
                <w:i/>
              </w:rPr>
              <w:tab/>
            </w:r>
            <w:r w:rsidRPr="002C4093">
              <w:rPr>
                <w:i/>
                <w:lang w:val="en-US"/>
              </w:rPr>
              <w:t xml:space="preserve">Expiry of timer </w:t>
            </w:r>
            <w:r w:rsidRPr="002C4093">
              <w:rPr>
                <w:rFonts w:hint="eastAsia"/>
                <w:i/>
              </w:rPr>
              <w:t>T</w:t>
            </w:r>
            <w:r w:rsidRPr="002C4093">
              <w:rPr>
                <w:i/>
              </w:rPr>
              <w:t>3582.</w:t>
            </w:r>
          </w:p>
          <w:p w14:paraId="4DEBD448" w14:textId="77777777" w:rsidR="004516BA" w:rsidRPr="002C4093" w:rsidRDefault="004516BA" w:rsidP="004516BA">
            <w:pPr>
              <w:pStyle w:val="B1"/>
              <w:rPr>
                <w:i/>
              </w:rPr>
            </w:pPr>
            <w:r w:rsidRPr="002C4093">
              <w:rPr>
                <w:i/>
              </w:rPr>
              <w:tab/>
              <w:t xml:space="preserve">The UE shall, on the first expiry of the timer T3582, retransmit the PDU SESSION RELEASE REQUEST message  and the PDU session information which was transported together with </w:t>
            </w:r>
            <w:r w:rsidRPr="002C4093">
              <w:rPr>
                <w:i/>
                <w:lang w:eastAsia="ko-KR"/>
              </w:rPr>
              <w:t xml:space="preserve">the initial transmission of </w:t>
            </w:r>
            <w:r w:rsidRPr="002C4093">
              <w:rPr>
                <w:i/>
              </w:rPr>
              <w:t xml:space="preserve">the PDU SESSION RELEASE REQUEST message and shall reset and start timer T3582. This retransmission is repeated four times, i.e. on the fifth expiry of timer T3582, the UE shall abort the procedure, release the allocated PTI, perform a </w:t>
            </w:r>
            <w:r w:rsidRPr="002C4093">
              <w:rPr>
                <w:i/>
                <w:highlight w:val="yellow"/>
              </w:rPr>
              <w:t xml:space="preserve">local release of the PDU session, and perform the registration procedure for mobility and periodic registration update by sending a </w:t>
            </w:r>
            <w:bookmarkStart w:id="2" w:name="_Hlk499768006"/>
            <w:r w:rsidRPr="002C4093">
              <w:rPr>
                <w:rFonts w:hint="eastAsia"/>
                <w:i/>
                <w:highlight w:val="yellow"/>
              </w:rPr>
              <w:t>REGISTRATION</w:t>
            </w:r>
            <w:r w:rsidRPr="002C4093">
              <w:rPr>
                <w:i/>
                <w:highlight w:val="yellow"/>
              </w:rPr>
              <w:t xml:space="preserve"> REQUEST</w:t>
            </w:r>
            <w:r w:rsidRPr="002C4093">
              <w:rPr>
                <w:rFonts w:hint="eastAsia"/>
                <w:i/>
                <w:highlight w:val="yellow"/>
                <w:lang w:eastAsia="ja-JP"/>
              </w:rPr>
              <w:t xml:space="preserve"> message</w:t>
            </w:r>
            <w:bookmarkEnd w:id="2"/>
            <w:r w:rsidRPr="002C4093">
              <w:rPr>
                <w:i/>
                <w:highlight w:val="yellow"/>
              </w:rPr>
              <w:t xml:space="preserve"> </w:t>
            </w:r>
            <w:r w:rsidRPr="002C4093">
              <w:rPr>
                <w:i/>
                <w:highlight w:val="yellow"/>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2C4093">
              <w:rPr>
                <w:i/>
                <w:highlight w:val="yellow"/>
              </w:rPr>
              <w:t>.</w:t>
            </w:r>
          </w:p>
          <w:p w14:paraId="4AB1CFBA" w14:textId="6B3BABD0" w:rsidR="004516BA" w:rsidRDefault="004516BA" w:rsidP="004516BA">
            <w:pPr>
              <w:pStyle w:val="CRCoverPage"/>
              <w:spacing w:after="0"/>
              <w:ind w:left="100"/>
            </w:pPr>
            <w:r>
              <w:t xml:space="preserve">Similar </w:t>
            </w:r>
            <w:r w:rsidRPr="002C4093">
              <w:rPr>
                <w:highlight w:val="yellow"/>
              </w:rPr>
              <w:t>handing</w:t>
            </w:r>
            <w:r>
              <w:t xml:space="preserve"> shall be applied to 6.4.1.5</w:t>
            </w:r>
          </w:p>
        </w:tc>
      </w:tr>
      <w:tr w:rsidR="004516BA" w14:paraId="0C8E4D65" w14:textId="77777777" w:rsidTr="00547111">
        <w:tc>
          <w:tcPr>
            <w:tcW w:w="2694" w:type="dxa"/>
            <w:gridSpan w:val="2"/>
            <w:tcBorders>
              <w:left w:val="single" w:sz="4" w:space="0" w:color="auto"/>
            </w:tcBorders>
          </w:tcPr>
          <w:p w14:paraId="608FEC88" w14:textId="7C1AC2AC" w:rsidR="004516BA" w:rsidRDefault="004516BA" w:rsidP="004516BA">
            <w:pPr>
              <w:pStyle w:val="CRCoverPage"/>
              <w:spacing w:after="0"/>
              <w:rPr>
                <w:b/>
                <w:i/>
                <w:noProof/>
                <w:sz w:val="8"/>
                <w:szCs w:val="8"/>
              </w:rPr>
            </w:pPr>
          </w:p>
        </w:tc>
        <w:tc>
          <w:tcPr>
            <w:tcW w:w="6946" w:type="dxa"/>
            <w:gridSpan w:val="9"/>
            <w:tcBorders>
              <w:right w:val="single" w:sz="4" w:space="0" w:color="auto"/>
            </w:tcBorders>
          </w:tcPr>
          <w:p w14:paraId="0C72009D" w14:textId="77777777" w:rsidR="004516BA" w:rsidRDefault="004516BA" w:rsidP="004516BA">
            <w:pPr>
              <w:pStyle w:val="CRCoverPage"/>
              <w:spacing w:after="0"/>
              <w:rPr>
                <w:noProof/>
                <w:sz w:val="8"/>
                <w:szCs w:val="8"/>
              </w:rPr>
            </w:pPr>
          </w:p>
        </w:tc>
      </w:tr>
      <w:tr w:rsidR="004516BA" w14:paraId="4FC2AB41" w14:textId="77777777" w:rsidTr="00547111">
        <w:tc>
          <w:tcPr>
            <w:tcW w:w="2694" w:type="dxa"/>
            <w:gridSpan w:val="2"/>
            <w:tcBorders>
              <w:left w:val="single" w:sz="4" w:space="0" w:color="auto"/>
            </w:tcBorders>
          </w:tcPr>
          <w:p w14:paraId="4A3BE4AC" w14:textId="77777777" w:rsidR="004516BA" w:rsidRDefault="004516BA" w:rsidP="00451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CFACF96" w:rsidR="004516BA" w:rsidRDefault="004516BA" w:rsidP="004516BA">
            <w:pPr>
              <w:pStyle w:val="CRCoverPage"/>
              <w:spacing w:after="0"/>
              <w:ind w:left="100"/>
              <w:rPr>
                <w:noProof/>
              </w:rPr>
            </w:pPr>
            <w:r>
              <w:rPr>
                <w:noProof/>
              </w:rPr>
              <w:t>Specify the correct handling when local release of a PDU session</w:t>
            </w:r>
            <w:r w:rsidRPr="0006515E">
              <w:t xml:space="preserve"> </w:t>
            </w:r>
          </w:p>
        </w:tc>
      </w:tr>
      <w:tr w:rsidR="004516BA" w14:paraId="67BD561C" w14:textId="77777777" w:rsidTr="00547111">
        <w:tc>
          <w:tcPr>
            <w:tcW w:w="2694" w:type="dxa"/>
            <w:gridSpan w:val="2"/>
            <w:tcBorders>
              <w:left w:val="single" w:sz="4" w:space="0" w:color="auto"/>
            </w:tcBorders>
          </w:tcPr>
          <w:p w14:paraId="7A30C9A1" w14:textId="77777777" w:rsidR="004516BA" w:rsidRDefault="004516BA" w:rsidP="004516BA">
            <w:pPr>
              <w:pStyle w:val="CRCoverPage"/>
              <w:spacing w:after="0"/>
              <w:rPr>
                <w:b/>
                <w:i/>
                <w:noProof/>
                <w:sz w:val="8"/>
                <w:szCs w:val="8"/>
              </w:rPr>
            </w:pPr>
          </w:p>
        </w:tc>
        <w:tc>
          <w:tcPr>
            <w:tcW w:w="6946" w:type="dxa"/>
            <w:gridSpan w:val="9"/>
            <w:tcBorders>
              <w:right w:val="single" w:sz="4" w:space="0" w:color="auto"/>
            </w:tcBorders>
          </w:tcPr>
          <w:p w14:paraId="3CB430B5" w14:textId="77777777" w:rsidR="004516BA" w:rsidRDefault="004516BA" w:rsidP="004516BA">
            <w:pPr>
              <w:pStyle w:val="CRCoverPage"/>
              <w:spacing w:after="0"/>
              <w:rPr>
                <w:noProof/>
                <w:sz w:val="8"/>
                <w:szCs w:val="8"/>
              </w:rPr>
            </w:pPr>
          </w:p>
        </w:tc>
      </w:tr>
      <w:tr w:rsidR="004516BA" w14:paraId="262596DA" w14:textId="77777777" w:rsidTr="00547111">
        <w:tc>
          <w:tcPr>
            <w:tcW w:w="2694" w:type="dxa"/>
            <w:gridSpan w:val="2"/>
            <w:tcBorders>
              <w:left w:val="single" w:sz="4" w:space="0" w:color="auto"/>
              <w:bottom w:val="single" w:sz="4" w:space="0" w:color="auto"/>
            </w:tcBorders>
          </w:tcPr>
          <w:p w14:paraId="659D5F83" w14:textId="77777777" w:rsidR="004516BA" w:rsidRDefault="004516BA" w:rsidP="00451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544076" w:rsidR="004516BA" w:rsidRDefault="004516BA" w:rsidP="004516BA">
            <w:pPr>
              <w:pStyle w:val="CRCoverPage"/>
              <w:spacing w:after="0"/>
              <w:ind w:left="100"/>
              <w:rPr>
                <w:noProof/>
              </w:rPr>
            </w:pPr>
            <w:r>
              <w:rPr>
                <w:noProof/>
              </w:rPr>
              <w:t>Wrong handling for local release of a MA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5333AE" w:rsidR="001E41F3" w:rsidRDefault="004516BA">
            <w:pPr>
              <w:pStyle w:val="CRCoverPage"/>
              <w:spacing w:after="0"/>
              <w:ind w:left="100"/>
              <w:rPr>
                <w:noProof/>
              </w:rPr>
            </w:pPr>
            <w:r>
              <w:rPr>
                <w:noProof/>
              </w:rPr>
              <w:t>6.4.1.5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3" w:name="_Toc20232556"/>
      <w:bookmarkStart w:id="4" w:name="_Toc27746646"/>
      <w:bookmarkStart w:id="5" w:name="_Toc36212827"/>
      <w:bookmarkStart w:id="6" w:name="_Toc36657004"/>
      <w:bookmarkStart w:id="7" w:name="_Toc45286665"/>
      <w:bookmarkStart w:id="8" w:name="_Toc51947932"/>
      <w:bookmarkStart w:id="9" w:name="_Toc51949024"/>
      <w:bookmarkStart w:id="10" w:name="_Toc68202756"/>
      <w:bookmarkStart w:id="11" w:name="_Toc20232757"/>
      <w:bookmarkStart w:id="12" w:name="_Toc27746859"/>
      <w:bookmarkStart w:id="13" w:name="_Toc36213041"/>
      <w:bookmarkStart w:id="14" w:name="_Toc36657218"/>
      <w:bookmarkStart w:id="15" w:name="_Toc45286882"/>
      <w:bookmarkStart w:id="16" w:name="_Toc51948151"/>
      <w:bookmarkStart w:id="17" w:name="_Toc51949243"/>
      <w:bookmarkStart w:id="18" w:name="_Toc68202977"/>
      <w:r>
        <w:rPr>
          <w:noProof/>
          <w:highlight w:val="green"/>
        </w:rPr>
        <w:lastRenderedPageBreak/>
        <w:t>*** change ***</w:t>
      </w:r>
    </w:p>
    <w:p w14:paraId="41785C06" w14:textId="77777777" w:rsidR="005B42A9" w:rsidRPr="002D0E93" w:rsidRDefault="005B42A9" w:rsidP="005B42A9">
      <w:pPr>
        <w:pStyle w:val="4"/>
      </w:pPr>
      <w:bookmarkStart w:id="19" w:name="_Toc20232829"/>
      <w:bookmarkStart w:id="20" w:name="_Toc27746932"/>
      <w:bookmarkStart w:id="21" w:name="_Toc36213116"/>
      <w:bookmarkStart w:id="22" w:name="_Toc36657293"/>
      <w:bookmarkStart w:id="23" w:name="_Toc45286958"/>
      <w:bookmarkStart w:id="24" w:name="_Toc51948227"/>
      <w:bookmarkStart w:id="25" w:name="_Toc51949319"/>
      <w:bookmarkStart w:id="26" w:name="_Toc68203054"/>
      <w:r w:rsidRPr="002D0E93">
        <w:t>6.</w:t>
      </w:r>
      <w:r>
        <w:rPr>
          <w:rFonts w:hint="eastAsia"/>
          <w:lang w:eastAsia="zh-CN"/>
        </w:rPr>
        <w:t>4</w:t>
      </w:r>
      <w:r w:rsidRPr="002D0E93">
        <w:t>.1.</w:t>
      </w:r>
      <w:r>
        <w:t>5</w:t>
      </w:r>
      <w:r w:rsidRPr="002D0E93">
        <w:tab/>
        <w:t xml:space="preserve">Handling the maximum number of </w:t>
      </w:r>
      <w:r>
        <w:t>established PDU sessions</w:t>
      </w:r>
      <w:bookmarkEnd w:id="19"/>
      <w:bookmarkEnd w:id="20"/>
      <w:bookmarkEnd w:id="21"/>
      <w:bookmarkEnd w:id="22"/>
      <w:bookmarkEnd w:id="23"/>
      <w:bookmarkEnd w:id="24"/>
      <w:bookmarkEnd w:id="25"/>
      <w:bookmarkEnd w:id="26"/>
    </w:p>
    <w:p w14:paraId="416F1CCF" w14:textId="77777777" w:rsidR="005B42A9" w:rsidRPr="00CC0C94" w:rsidRDefault="005B42A9" w:rsidP="005B42A9">
      <w:r w:rsidRPr="00CC0C94">
        <w:t xml:space="preserve">The maximum number of </w:t>
      </w:r>
      <w:r w:rsidRPr="00481477">
        <w:t xml:space="preserve">PDU sessions </w:t>
      </w:r>
      <w:r>
        <w:t xml:space="preserve">which a UE can </w:t>
      </w:r>
      <w:r w:rsidRPr="00481477">
        <w:t xml:space="preserve">establish </w:t>
      </w:r>
      <w:r>
        <w:t xml:space="preserve">in a PLMN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xml:space="preserve">] </w:t>
      </w:r>
      <w:proofErr w:type="spellStart"/>
      <w:r w:rsidRPr="00CC0C94">
        <w:t>subclause</w:t>
      </w:r>
      <w:proofErr w:type="spellEnd"/>
      <w:r w:rsidRPr="00CC0C94">
        <w:t> </w:t>
      </w:r>
      <w:r w:rsidRPr="00481477">
        <w:t>11.2.3.1b</w:t>
      </w:r>
      <w:r w:rsidRPr="00CC0C94">
        <w:t xml:space="preserve">), the PLMN's maximum number of </w:t>
      </w:r>
      <w:r>
        <w:t>PDU sessions and the UE's implementation-specific maximum number of PDU sessions</w:t>
      </w:r>
      <w:r w:rsidRPr="00CC0C94">
        <w:t>.</w:t>
      </w:r>
    </w:p>
    <w:p w14:paraId="5EB107BD" w14:textId="77777777" w:rsidR="005B42A9" w:rsidRPr="001150B9" w:rsidRDefault="005B42A9" w:rsidP="005B42A9">
      <w:r>
        <w:t xml:space="preserve">If during a UE-requested PDU session establishment procedure the 5GSM sublayer in the UE receives an indication that the 5GSM message was not forwarded because the </w:t>
      </w:r>
      <w:r w:rsidRPr="001150B9">
        <w:t>PLMN's maximum number of PDU sessions has been reached, then the UE determines the PLMN's maximum number of PDU sessions as the number of active PDU sessions it has.</w:t>
      </w:r>
    </w:p>
    <w:p w14:paraId="4882D5FF" w14:textId="77777777" w:rsidR="005B42A9" w:rsidRPr="001150B9" w:rsidRDefault="005B42A9" w:rsidP="005B42A9">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14:paraId="5E586689" w14:textId="77777777" w:rsidR="005B42A9" w:rsidRPr="001150B9" w:rsidRDefault="005B42A9" w:rsidP="005B42A9">
      <w:pPr>
        <w:pStyle w:val="NO"/>
      </w:pPr>
      <w:r w:rsidRPr="001150B9">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14:paraId="006279E1" w14:textId="77777777" w:rsidR="005B42A9" w:rsidRPr="001150B9" w:rsidRDefault="005B42A9" w:rsidP="005B42A9">
      <w:pPr>
        <w:pStyle w:val="NO"/>
      </w:pPr>
      <w:r>
        <w:t>NOTE</w:t>
      </w:r>
      <w:r w:rsidRPr="003C49BB">
        <w:rPr>
          <w:lang w:val="en-US" w:eastAsia="zh-TW"/>
        </w:rPr>
        <w:t> </w:t>
      </w:r>
      <w:r>
        <w:t>3:</w:t>
      </w:r>
      <w:r>
        <w:tab/>
        <w:t>There is only one maximum number of PDU sessions for a PLMN regardless of which access the PDU session exists in.</w:t>
      </w:r>
    </w:p>
    <w:p w14:paraId="5CEA53A0" w14:textId="77777777" w:rsidR="005B42A9" w:rsidRDefault="005B42A9" w:rsidP="005B42A9">
      <w:r w:rsidRPr="001150B9">
        <w:t>The PLMN's maximum number of PDU sessions applies to the PLMN in which the 5GMM cause #65 "m</w:t>
      </w:r>
      <w:r w:rsidRPr="001150B9">
        <w:rPr>
          <w:lang w:eastAsia="zh-CN"/>
        </w:rPr>
        <w:t>aximum number of PDU sessions reached</w:t>
      </w:r>
      <w:r w:rsidRPr="001150B9">
        <w:t>" is received. When the UE is switched off</w:t>
      </w:r>
      <w:r>
        <w:t>,</w:t>
      </w:r>
      <w:r w:rsidRPr="001150B9">
        <w:t xml:space="preserve"> when the USIM is removed</w:t>
      </w:r>
      <w:r>
        <w:t>, or the entry in the "list of subscriber data" for the current SNPN is updated</w:t>
      </w:r>
      <w:r w:rsidRPr="001150B9">
        <w:t xml:space="preserve">, the UE shall clear all previous determinations representing PLMN's maximum number of PDU sessions. Upon </w:t>
      </w:r>
      <w:r w:rsidRPr="001150B9">
        <w:rPr>
          <w:noProof/>
        </w:rPr>
        <w:t xml:space="preserve">successful </w:t>
      </w:r>
      <w:r w:rsidRPr="001150B9">
        <w:t xml:space="preserve">registration with </w:t>
      </w:r>
      <w:r w:rsidRPr="001150B9">
        <w:rPr>
          <w:noProof/>
        </w:rPr>
        <w:t>a new PLMN, the UE may clear previous determinations representing any PLMN's maximum number(s) of PDU sessions</w:t>
      </w:r>
      <w:r w:rsidRPr="001150B9">
        <w:t>.</w:t>
      </w:r>
    </w:p>
    <w:p w14:paraId="24970562" w14:textId="77777777" w:rsidR="005B42A9" w:rsidRPr="002D0E93" w:rsidRDefault="005B42A9" w:rsidP="005B42A9">
      <w:r w:rsidRPr="002D0E93">
        <w:t xml:space="preserve">If the maximum number of </w:t>
      </w:r>
      <w:r>
        <w:t>established PDU session</w:t>
      </w:r>
      <w:r w:rsidRPr="002D0E93">
        <w:t xml:space="preserve">s is reached at the UE and the upper layers of the UE request </w:t>
      </w:r>
      <w:r>
        <w:t xml:space="preserve">connectivity to a DNN the UE shall not send a PDU SESSION ESTABLISHMENT REQUEST message unless an established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14:paraId="50B643D0" w14:textId="0F8E2B4D" w:rsidR="005B42A9" w:rsidRDefault="005B42A9" w:rsidP="005B42A9">
      <w:pPr>
        <w:rPr>
          <w:noProof/>
        </w:rPr>
      </w:pPr>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ins w:id="27" w:author="Carlson Lin (林元傑)" w:date="2021-05-12T13:43:00Z">
        <w:r w:rsidR="006448DA">
          <w:rPr>
            <w:noProof/>
          </w:rPr>
          <w:t xml:space="preserve"> </w:t>
        </w:r>
        <w:r w:rsidR="006448DA" w:rsidRPr="00F73634">
          <w:rPr>
            <w:noProof/>
          </w:rPr>
          <w:t>over each access that user plane resources have been established if the PDU session is an MA PDU session, or over the access the PDU session is associated with if the PDU session is a single access PDU session</w:t>
        </w:r>
      </w:ins>
      <w:r w:rsidRPr="002D0E93">
        <w:rPr>
          <w:noProof/>
        </w:rPr>
        <w:t>.</w:t>
      </w:r>
    </w:p>
    <w:p w14:paraId="568C482E" w14:textId="5EB9FE87" w:rsidR="000536EC" w:rsidRDefault="000536EC" w:rsidP="000536EC">
      <w:pPr>
        <w:jc w:val="center"/>
        <w:rPr>
          <w:noProof/>
        </w:rPr>
      </w:pPr>
      <w:r>
        <w:rPr>
          <w:noProof/>
          <w:highlight w:val="green"/>
        </w:rPr>
        <w:t>*** end of change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7977121" w14:textId="77777777" w:rsidR="000536EC" w:rsidRDefault="000536EC" w:rsidP="005771EE">
      <w:pPr>
        <w:jc w:val="center"/>
        <w:rPr>
          <w:noProof/>
        </w:rPr>
      </w:pPr>
    </w:p>
    <w:sectPr w:rsidR="000536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1EE91" w14:textId="77777777" w:rsidR="00603764" w:rsidRDefault="00603764">
      <w:r>
        <w:separator/>
      </w:r>
    </w:p>
  </w:endnote>
  <w:endnote w:type="continuationSeparator" w:id="0">
    <w:p w14:paraId="1AEE1E6F" w14:textId="77777777" w:rsidR="00603764" w:rsidRDefault="0060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D78EF" w14:textId="77777777" w:rsidR="00603764" w:rsidRDefault="00603764">
      <w:r>
        <w:separator/>
      </w:r>
    </w:p>
  </w:footnote>
  <w:footnote w:type="continuationSeparator" w:id="0">
    <w:p w14:paraId="3B81B777" w14:textId="77777777" w:rsidR="00603764" w:rsidRDefault="00603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6EC"/>
    <w:rsid w:val="00077035"/>
    <w:rsid w:val="000A1F6F"/>
    <w:rsid w:val="000A6394"/>
    <w:rsid w:val="000B7FED"/>
    <w:rsid w:val="000C038A"/>
    <w:rsid w:val="000C10D5"/>
    <w:rsid w:val="000C6598"/>
    <w:rsid w:val="000D780F"/>
    <w:rsid w:val="000F1779"/>
    <w:rsid w:val="001105C1"/>
    <w:rsid w:val="001174CC"/>
    <w:rsid w:val="001246E8"/>
    <w:rsid w:val="00143DCF"/>
    <w:rsid w:val="00145D43"/>
    <w:rsid w:val="00163B4D"/>
    <w:rsid w:val="00185EEA"/>
    <w:rsid w:val="00192C46"/>
    <w:rsid w:val="001A08B3"/>
    <w:rsid w:val="001A72D6"/>
    <w:rsid w:val="001A7B60"/>
    <w:rsid w:val="001B50AA"/>
    <w:rsid w:val="001B52F0"/>
    <w:rsid w:val="001B7A65"/>
    <w:rsid w:val="001E22E9"/>
    <w:rsid w:val="001E41F3"/>
    <w:rsid w:val="00227EAD"/>
    <w:rsid w:val="00230865"/>
    <w:rsid w:val="002368B3"/>
    <w:rsid w:val="0024742A"/>
    <w:rsid w:val="00250F85"/>
    <w:rsid w:val="00251E58"/>
    <w:rsid w:val="0026004D"/>
    <w:rsid w:val="002640DD"/>
    <w:rsid w:val="00275D12"/>
    <w:rsid w:val="00284FEB"/>
    <w:rsid w:val="002860C4"/>
    <w:rsid w:val="00293777"/>
    <w:rsid w:val="002A1ABE"/>
    <w:rsid w:val="002A6686"/>
    <w:rsid w:val="002B404D"/>
    <w:rsid w:val="002B5741"/>
    <w:rsid w:val="002E1A63"/>
    <w:rsid w:val="00305409"/>
    <w:rsid w:val="00313484"/>
    <w:rsid w:val="003522EC"/>
    <w:rsid w:val="0035256F"/>
    <w:rsid w:val="003609EF"/>
    <w:rsid w:val="0036231A"/>
    <w:rsid w:val="00363DF6"/>
    <w:rsid w:val="003674C0"/>
    <w:rsid w:val="00370694"/>
    <w:rsid w:val="00374DD4"/>
    <w:rsid w:val="00391974"/>
    <w:rsid w:val="003B729C"/>
    <w:rsid w:val="003D2390"/>
    <w:rsid w:val="003E1A36"/>
    <w:rsid w:val="00410371"/>
    <w:rsid w:val="004242F1"/>
    <w:rsid w:val="00431979"/>
    <w:rsid w:val="00437758"/>
    <w:rsid w:val="004516BA"/>
    <w:rsid w:val="004744FD"/>
    <w:rsid w:val="004A6835"/>
    <w:rsid w:val="004B75B7"/>
    <w:rsid w:val="004E1669"/>
    <w:rsid w:val="004E333D"/>
    <w:rsid w:val="005012B9"/>
    <w:rsid w:val="0050701B"/>
    <w:rsid w:val="00512317"/>
    <w:rsid w:val="0051580D"/>
    <w:rsid w:val="00524F38"/>
    <w:rsid w:val="00537951"/>
    <w:rsid w:val="00547111"/>
    <w:rsid w:val="00570453"/>
    <w:rsid w:val="00574FF5"/>
    <w:rsid w:val="005771EE"/>
    <w:rsid w:val="00592D74"/>
    <w:rsid w:val="005B42A9"/>
    <w:rsid w:val="005C0960"/>
    <w:rsid w:val="005E2C44"/>
    <w:rsid w:val="00603764"/>
    <w:rsid w:val="00606646"/>
    <w:rsid w:val="00607020"/>
    <w:rsid w:val="00621188"/>
    <w:rsid w:val="006231F9"/>
    <w:rsid w:val="006257ED"/>
    <w:rsid w:val="006448DA"/>
    <w:rsid w:val="00646508"/>
    <w:rsid w:val="0067724A"/>
    <w:rsid w:val="00677E82"/>
    <w:rsid w:val="00695808"/>
    <w:rsid w:val="006B0878"/>
    <w:rsid w:val="006B1AD9"/>
    <w:rsid w:val="006B46FB"/>
    <w:rsid w:val="006C03B5"/>
    <w:rsid w:val="006E21FB"/>
    <w:rsid w:val="007263D0"/>
    <w:rsid w:val="0073300D"/>
    <w:rsid w:val="00757AE0"/>
    <w:rsid w:val="0076678C"/>
    <w:rsid w:val="00766D9D"/>
    <w:rsid w:val="00792342"/>
    <w:rsid w:val="007977A8"/>
    <w:rsid w:val="007B512A"/>
    <w:rsid w:val="007C01DE"/>
    <w:rsid w:val="007C2097"/>
    <w:rsid w:val="007C75EB"/>
    <w:rsid w:val="007D6A07"/>
    <w:rsid w:val="007E35AB"/>
    <w:rsid w:val="007F7259"/>
    <w:rsid w:val="00803B82"/>
    <w:rsid w:val="008040A8"/>
    <w:rsid w:val="00826483"/>
    <w:rsid w:val="008279FA"/>
    <w:rsid w:val="008302A9"/>
    <w:rsid w:val="008438B9"/>
    <w:rsid w:val="00843F64"/>
    <w:rsid w:val="008626E7"/>
    <w:rsid w:val="00870EE7"/>
    <w:rsid w:val="00871CAB"/>
    <w:rsid w:val="008863B9"/>
    <w:rsid w:val="008A45A6"/>
    <w:rsid w:val="008E57CA"/>
    <w:rsid w:val="008F686C"/>
    <w:rsid w:val="00900241"/>
    <w:rsid w:val="00907A67"/>
    <w:rsid w:val="009148DE"/>
    <w:rsid w:val="00915A3A"/>
    <w:rsid w:val="00933B43"/>
    <w:rsid w:val="00941BFE"/>
    <w:rsid w:val="00941E30"/>
    <w:rsid w:val="00945C04"/>
    <w:rsid w:val="00951762"/>
    <w:rsid w:val="0095537E"/>
    <w:rsid w:val="0097427E"/>
    <w:rsid w:val="00974A88"/>
    <w:rsid w:val="009777D9"/>
    <w:rsid w:val="00991B88"/>
    <w:rsid w:val="009A141E"/>
    <w:rsid w:val="009A5753"/>
    <w:rsid w:val="009A579D"/>
    <w:rsid w:val="009E27D4"/>
    <w:rsid w:val="009E3297"/>
    <w:rsid w:val="009E6C24"/>
    <w:rsid w:val="009E766B"/>
    <w:rsid w:val="009F734F"/>
    <w:rsid w:val="00A00DC7"/>
    <w:rsid w:val="00A179C2"/>
    <w:rsid w:val="00A246B6"/>
    <w:rsid w:val="00A47E70"/>
    <w:rsid w:val="00A50CF0"/>
    <w:rsid w:val="00A51F52"/>
    <w:rsid w:val="00A542A2"/>
    <w:rsid w:val="00A56556"/>
    <w:rsid w:val="00A6553B"/>
    <w:rsid w:val="00A7671C"/>
    <w:rsid w:val="00AA2CBC"/>
    <w:rsid w:val="00AC5820"/>
    <w:rsid w:val="00AC7A54"/>
    <w:rsid w:val="00AD1CD8"/>
    <w:rsid w:val="00AD5AFF"/>
    <w:rsid w:val="00B2218E"/>
    <w:rsid w:val="00B239B5"/>
    <w:rsid w:val="00B258BB"/>
    <w:rsid w:val="00B2711A"/>
    <w:rsid w:val="00B4526A"/>
    <w:rsid w:val="00B468EF"/>
    <w:rsid w:val="00B67B97"/>
    <w:rsid w:val="00B879D6"/>
    <w:rsid w:val="00B922CF"/>
    <w:rsid w:val="00B968C8"/>
    <w:rsid w:val="00BA3EC5"/>
    <w:rsid w:val="00BA51D9"/>
    <w:rsid w:val="00BB5DFC"/>
    <w:rsid w:val="00BD0E24"/>
    <w:rsid w:val="00BD279D"/>
    <w:rsid w:val="00BD447F"/>
    <w:rsid w:val="00BD456E"/>
    <w:rsid w:val="00BD6BB8"/>
    <w:rsid w:val="00BE1F79"/>
    <w:rsid w:val="00BE51AC"/>
    <w:rsid w:val="00BE70D2"/>
    <w:rsid w:val="00BF4C17"/>
    <w:rsid w:val="00C0106C"/>
    <w:rsid w:val="00C6464B"/>
    <w:rsid w:val="00C66BA2"/>
    <w:rsid w:val="00C75CB0"/>
    <w:rsid w:val="00C84AC6"/>
    <w:rsid w:val="00C95985"/>
    <w:rsid w:val="00CA21C3"/>
    <w:rsid w:val="00CB0E4D"/>
    <w:rsid w:val="00CC1395"/>
    <w:rsid w:val="00CC5026"/>
    <w:rsid w:val="00CC68D0"/>
    <w:rsid w:val="00CE3991"/>
    <w:rsid w:val="00CE71EC"/>
    <w:rsid w:val="00CF5992"/>
    <w:rsid w:val="00D03F9A"/>
    <w:rsid w:val="00D06D51"/>
    <w:rsid w:val="00D0720B"/>
    <w:rsid w:val="00D10853"/>
    <w:rsid w:val="00D24991"/>
    <w:rsid w:val="00D50255"/>
    <w:rsid w:val="00D52611"/>
    <w:rsid w:val="00D53768"/>
    <w:rsid w:val="00D66520"/>
    <w:rsid w:val="00D91B51"/>
    <w:rsid w:val="00D94B11"/>
    <w:rsid w:val="00D94C9B"/>
    <w:rsid w:val="00DA1327"/>
    <w:rsid w:val="00DA3849"/>
    <w:rsid w:val="00DE34CF"/>
    <w:rsid w:val="00DE77F5"/>
    <w:rsid w:val="00DF27CE"/>
    <w:rsid w:val="00E02C44"/>
    <w:rsid w:val="00E13F3D"/>
    <w:rsid w:val="00E15941"/>
    <w:rsid w:val="00E34898"/>
    <w:rsid w:val="00E47A01"/>
    <w:rsid w:val="00E525E8"/>
    <w:rsid w:val="00E62C72"/>
    <w:rsid w:val="00E711FA"/>
    <w:rsid w:val="00E8079D"/>
    <w:rsid w:val="00E8495A"/>
    <w:rsid w:val="00EB09B7"/>
    <w:rsid w:val="00EC02F2"/>
    <w:rsid w:val="00EE7D7C"/>
    <w:rsid w:val="00EF4A4C"/>
    <w:rsid w:val="00F072CB"/>
    <w:rsid w:val="00F10DD5"/>
    <w:rsid w:val="00F25D98"/>
    <w:rsid w:val="00F300FB"/>
    <w:rsid w:val="00F445F1"/>
    <w:rsid w:val="00F537A9"/>
    <w:rsid w:val="00F55E37"/>
    <w:rsid w:val="00F62BFA"/>
    <w:rsid w:val="00F7653F"/>
    <w:rsid w:val="00F831CB"/>
    <w:rsid w:val="00F85C7D"/>
    <w:rsid w:val="00FB6386"/>
    <w:rsid w:val="00FB6AC8"/>
    <w:rsid w:val="00FD5151"/>
    <w:rsid w:val="00FE4C1E"/>
    <w:rsid w:val="00FF49AE"/>
    <w:rsid w:val="00FF75F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C096D-53F0-4F40-9ECF-5DA8344A3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820</Words>
  <Characters>4679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137</cp:revision>
  <cp:lastPrinted>1899-12-31T23:00:00Z</cp:lastPrinted>
  <dcterms:created xsi:type="dcterms:W3CDTF">2018-11-05T09:14:00Z</dcterms:created>
  <dcterms:modified xsi:type="dcterms:W3CDTF">2021-05-12T08:59:00Z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